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B5A" w:rsidRDefault="001F3B5A" w:rsidP="0012187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DD3216D">
            <wp:simplePos x="0" y="0"/>
            <wp:positionH relativeFrom="column">
              <wp:posOffset>2373935</wp:posOffset>
            </wp:positionH>
            <wp:positionV relativeFrom="paragraph">
              <wp:posOffset>0</wp:posOffset>
            </wp:positionV>
            <wp:extent cx="1111910" cy="1120332"/>
            <wp:effectExtent l="0" t="0" r="0" b="0"/>
            <wp:wrapTight wrapText="bothSides">
              <wp:wrapPolygon edited="0">
                <wp:start x="7031" y="0"/>
                <wp:lineTo x="4441" y="5143"/>
                <wp:lineTo x="4811" y="12122"/>
                <wp:lineTo x="1480" y="16898"/>
                <wp:lineTo x="1480" y="18367"/>
                <wp:lineTo x="2961" y="20204"/>
                <wp:lineTo x="3331" y="20939"/>
                <wp:lineTo x="6661" y="20939"/>
                <wp:lineTo x="17393" y="19102"/>
                <wp:lineTo x="17023" y="16163"/>
                <wp:lineTo x="14803" y="12490"/>
                <wp:lineTo x="18504" y="6612"/>
                <wp:lineTo x="19614" y="4041"/>
                <wp:lineTo x="18134" y="2204"/>
                <wp:lineTo x="14063" y="0"/>
                <wp:lineTo x="7031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910" cy="112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DB0087B">
            <wp:simplePos x="0" y="0"/>
            <wp:positionH relativeFrom="column">
              <wp:posOffset>4143960</wp:posOffset>
            </wp:positionH>
            <wp:positionV relativeFrom="paragraph">
              <wp:posOffset>292202</wp:posOffset>
            </wp:positionV>
            <wp:extent cx="1645920" cy="691515"/>
            <wp:effectExtent l="0" t="0" r="0" b="0"/>
            <wp:wrapTight wrapText="bothSides">
              <wp:wrapPolygon edited="0">
                <wp:start x="0" y="0"/>
                <wp:lineTo x="0" y="20826"/>
                <wp:lineTo x="21250" y="20826"/>
                <wp:lineTo x="21250" y="0"/>
                <wp:lineTo x="0" y="0"/>
              </wp:wrapPolygon>
            </wp:wrapTight>
            <wp:docPr id="3" name="Immagine 3" descr="http://platform.farmeglio.cloud/farma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tform.farmeglio.cloud/farma/images/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B5A" w:rsidRDefault="001F3B5A" w:rsidP="0012187F">
      <w:pPr>
        <w:rPr>
          <w:sz w:val="28"/>
          <w:szCs w:val="28"/>
        </w:rPr>
      </w:pPr>
      <w:r>
        <w:rPr>
          <w:rFonts w:ascii="Arial" w:hAnsi="Arial" w:cs="Arial"/>
          <w:i/>
          <w:iCs/>
          <w:noProof/>
          <w:sz w:val="20"/>
          <w:szCs w:val="20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98806</wp:posOffset>
            </wp:positionH>
            <wp:positionV relativeFrom="paragraph">
              <wp:posOffset>199187</wp:posOffset>
            </wp:positionV>
            <wp:extent cx="1682115" cy="459105"/>
            <wp:effectExtent l="0" t="0" r="0" b="0"/>
            <wp:wrapTight wrapText="bothSides">
              <wp:wrapPolygon edited="0">
                <wp:start x="0" y="0"/>
                <wp:lineTo x="0" y="20614"/>
                <wp:lineTo x="21282" y="20614"/>
                <wp:lineTo x="21282" y="0"/>
                <wp:lineTo x="0" y="0"/>
              </wp:wrapPolygon>
            </wp:wrapTight>
            <wp:docPr id="4" name="Immagine 4" descr="logo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S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B5A" w:rsidRDefault="001F3B5A" w:rsidP="0012187F">
      <w:pPr>
        <w:rPr>
          <w:sz w:val="28"/>
          <w:szCs w:val="28"/>
        </w:rPr>
      </w:pPr>
    </w:p>
    <w:p w:rsidR="001F3B5A" w:rsidRDefault="001F3B5A" w:rsidP="0012187F">
      <w:pPr>
        <w:rPr>
          <w:sz w:val="28"/>
          <w:szCs w:val="28"/>
        </w:rPr>
      </w:pPr>
    </w:p>
    <w:p w:rsidR="001F3B5A" w:rsidRDefault="001F3B5A" w:rsidP="0012187F">
      <w:pPr>
        <w:rPr>
          <w:sz w:val="28"/>
          <w:szCs w:val="28"/>
        </w:rPr>
      </w:pPr>
    </w:p>
    <w:p w:rsidR="00D5613C" w:rsidRDefault="00D5613C" w:rsidP="003A3114">
      <w:pPr>
        <w:jc w:val="center"/>
        <w:rPr>
          <w:sz w:val="28"/>
          <w:szCs w:val="28"/>
        </w:rPr>
      </w:pPr>
    </w:p>
    <w:p w:rsidR="001F3B5A" w:rsidRDefault="001F3B5A" w:rsidP="003A3114">
      <w:pPr>
        <w:jc w:val="center"/>
        <w:rPr>
          <w:sz w:val="28"/>
          <w:szCs w:val="28"/>
        </w:rPr>
      </w:pPr>
    </w:p>
    <w:p w:rsidR="00354079" w:rsidRPr="003A3114" w:rsidRDefault="00354079" w:rsidP="003A3114">
      <w:pPr>
        <w:jc w:val="center"/>
        <w:rPr>
          <w:sz w:val="28"/>
          <w:szCs w:val="28"/>
        </w:rPr>
      </w:pPr>
      <w:r w:rsidRPr="00CF19A2">
        <w:rPr>
          <w:sz w:val="28"/>
          <w:szCs w:val="28"/>
        </w:rPr>
        <w:t>Spett.le Dottoressa/Dottore</w:t>
      </w:r>
      <w:r w:rsidR="00CF19A2">
        <w:rPr>
          <w:sz w:val="28"/>
          <w:szCs w:val="28"/>
        </w:rPr>
        <w:t>, h</w:t>
      </w:r>
      <w:r w:rsidRPr="00CF19A2">
        <w:rPr>
          <w:sz w:val="28"/>
          <w:szCs w:val="28"/>
        </w:rPr>
        <w:t>o il piacere di inviarLe il presente</w:t>
      </w:r>
    </w:p>
    <w:p w:rsidR="00354079" w:rsidRDefault="00354079" w:rsidP="00354079">
      <w:pPr>
        <w:jc w:val="center"/>
        <w:rPr>
          <w:b/>
          <w:bCs/>
          <w:color w:val="FF0000"/>
          <w:sz w:val="72"/>
          <w:szCs w:val="72"/>
        </w:rPr>
      </w:pPr>
      <w:r>
        <w:rPr>
          <w:b/>
          <w:bCs/>
          <w:color w:val="FF0000"/>
          <w:sz w:val="72"/>
          <w:szCs w:val="72"/>
        </w:rPr>
        <w:t>INVITO</w:t>
      </w:r>
    </w:p>
    <w:p w:rsidR="00CF19A2" w:rsidRPr="00CF19A2" w:rsidRDefault="00CF19A2" w:rsidP="00CF19A2">
      <w:pPr>
        <w:jc w:val="center"/>
        <w:rPr>
          <w:sz w:val="28"/>
          <w:szCs w:val="28"/>
        </w:rPr>
      </w:pPr>
      <w:r w:rsidRPr="00CF19A2">
        <w:rPr>
          <w:sz w:val="28"/>
          <w:szCs w:val="28"/>
        </w:rPr>
        <w:t>alla partecipazione al convegno che si terrà a</w:t>
      </w:r>
    </w:p>
    <w:p w:rsidR="00354079" w:rsidRPr="00D854B8" w:rsidRDefault="00354079" w:rsidP="00CF19A2">
      <w:pPr>
        <w:jc w:val="center"/>
        <w:rPr>
          <w:b/>
          <w:color w:val="4472C4" w:themeColor="accent1"/>
          <w:sz w:val="36"/>
          <w:szCs w:val="36"/>
        </w:rPr>
      </w:pPr>
      <w:r w:rsidRPr="00D854B8">
        <w:rPr>
          <w:b/>
          <w:color w:val="4472C4" w:themeColor="accent1"/>
          <w:sz w:val="36"/>
          <w:szCs w:val="36"/>
        </w:rPr>
        <w:t>Casalecchio di Reno (BO),</w:t>
      </w:r>
    </w:p>
    <w:p w:rsidR="00C4311B" w:rsidRPr="00B9676C" w:rsidRDefault="00354079" w:rsidP="00B9676C">
      <w:pPr>
        <w:jc w:val="center"/>
        <w:rPr>
          <w:b/>
          <w:color w:val="4472C4" w:themeColor="accent1"/>
        </w:rPr>
      </w:pPr>
      <w:r w:rsidRPr="00CF19A2">
        <w:rPr>
          <w:b/>
          <w:color w:val="4472C4" w:themeColor="accent1"/>
          <w:sz w:val="32"/>
          <w:szCs w:val="32"/>
        </w:rPr>
        <w:t xml:space="preserve"> presso i locali CEDIFAR, in via del Lavoro 71, alle ore 17,30</w:t>
      </w:r>
      <w:r w:rsidRPr="00CF19A2">
        <w:rPr>
          <w:b/>
          <w:color w:val="4472C4" w:themeColor="accent1"/>
        </w:rPr>
        <w:t xml:space="preserve"> </w:t>
      </w:r>
    </w:p>
    <w:p w:rsidR="00354079" w:rsidRPr="00CF19A2" w:rsidRDefault="00CF19A2" w:rsidP="00354079">
      <w:pPr>
        <w:jc w:val="center"/>
        <w:rPr>
          <w:sz w:val="28"/>
          <w:szCs w:val="28"/>
        </w:rPr>
      </w:pPr>
      <w:r w:rsidRPr="00CF19A2">
        <w:rPr>
          <w:sz w:val="28"/>
          <w:szCs w:val="28"/>
        </w:rPr>
        <w:t>sui temi:</w:t>
      </w:r>
    </w:p>
    <w:p w:rsidR="00354079" w:rsidRDefault="00354079" w:rsidP="00354079">
      <w:pPr>
        <w:jc w:val="center"/>
        <w:rPr>
          <w:b/>
          <w:bCs/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>“CHI PUO’ ESSERE TITOLARE DI FARMACIA”</w:t>
      </w:r>
    </w:p>
    <w:p w:rsidR="00354079" w:rsidRPr="00CF19A2" w:rsidRDefault="00354079" w:rsidP="00354079">
      <w:pPr>
        <w:jc w:val="center"/>
        <w:rPr>
          <w:b/>
          <w:sz w:val="28"/>
          <w:szCs w:val="28"/>
          <w:u w:val="single"/>
        </w:rPr>
      </w:pPr>
      <w:r w:rsidRPr="00CF19A2">
        <w:rPr>
          <w:b/>
          <w:sz w:val="28"/>
          <w:szCs w:val="28"/>
          <w:u w:val="single"/>
        </w:rPr>
        <w:t>Dibattito sui limiti e le incompatibilità all’acquisizione della titolarità ad un anno dalla legge concorrenza e dopo le penalizzanti interpretazioni istituzionali.</w:t>
      </w:r>
    </w:p>
    <w:p w:rsidR="00354079" w:rsidRDefault="00354079" w:rsidP="00CF19A2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Interverranno: </w:t>
      </w:r>
      <w:r>
        <w:rPr>
          <w:b/>
          <w:bCs/>
          <w:sz w:val="28"/>
          <w:szCs w:val="28"/>
        </w:rPr>
        <w:br/>
      </w:r>
      <w:r w:rsidRPr="00CF19A2">
        <w:rPr>
          <w:b/>
          <w:bCs/>
          <w:sz w:val="36"/>
          <w:szCs w:val="36"/>
        </w:rPr>
        <w:t xml:space="preserve"> </w:t>
      </w:r>
      <w:r w:rsidRPr="004607CD">
        <w:rPr>
          <w:b/>
          <w:bCs/>
          <w:color w:val="FF0000"/>
          <w:sz w:val="36"/>
          <w:szCs w:val="36"/>
        </w:rPr>
        <w:t>Maurizio Cini</w:t>
      </w:r>
      <w:r w:rsidRPr="004607CD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– Professore ordinario </w:t>
      </w:r>
      <w:r w:rsidR="00B9676C">
        <w:rPr>
          <w:b/>
          <w:bCs/>
          <w:sz w:val="28"/>
          <w:szCs w:val="28"/>
        </w:rPr>
        <w:t xml:space="preserve">dipartimento di Farmacia e </w:t>
      </w:r>
      <w:proofErr w:type="gramStart"/>
      <w:r w:rsidR="00B9676C">
        <w:rPr>
          <w:b/>
          <w:bCs/>
          <w:sz w:val="28"/>
          <w:szCs w:val="28"/>
        </w:rPr>
        <w:t xml:space="preserve">Biotecnologie </w:t>
      </w:r>
      <w:r>
        <w:rPr>
          <w:b/>
          <w:bCs/>
          <w:sz w:val="28"/>
          <w:szCs w:val="28"/>
        </w:rPr>
        <w:t xml:space="preserve"> di</w:t>
      </w:r>
      <w:proofErr w:type="gramEnd"/>
      <w:r>
        <w:rPr>
          <w:b/>
          <w:bCs/>
          <w:sz w:val="28"/>
          <w:szCs w:val="28"/>
        </w:rPr>
        <w:t xml:space="preserve"> Bologna</w:t>
      </w:r>
      <w:r>
        <w:rPr>
          <w:b/>
          <w:bCs/>
          <w:sz w:val="28"/>
          <w:szCs w:val="28"/>
        </w:rPr>
        <w:br/>
      </w:r>
      <w:r w:rsidR="00C4311B" w:rsidRPr="004607CD">
        <w:rPr>
          <w:b/>
          <w:bCs/>
          <w:color w:val="FF0000"/>
          <w:sz w:val="36"/>
          <w:szCs w:val="36"/>
        </w:rPr>
        <w:t>Antonino Morello</w:t>
      </w:r>
      <w:r w:rsidRPr="004607CD">
        <w:rPr>
          <w:b/>
          <w:bCs/>
          <w:color w:val="FF0000"/>
          <w:sz w:val="28"/>
          <w:szCs w:val="28"/>
        </w:rPr>
        <w:t xml:space="preserve">  </w:t>
      </w:r>
      <w:r>
        <w:rPr>
          <w:b/>
          <w:bCs/>
          <w:sz w:val="28"/>
          <w:szCs w:val="28"/>
        </w:rPr>
        <w:t>– Avvocato in Bologna</w:t>
      </w:r>
      <w:r>
        <w:rPr>
          <w:b/>
          <w:bCs/>
          <w:sz w:val="28"/>
          <w:szCs w:val="28"/>
        </w:rPr>
        <w:br/>
      </w:r>
      <w:r w:rsidRPr="004607CD">
        <w:rPr>
          <w:b/>
          <w:bCs/>
          <w:color w:val="FF0000"/>
          <w:sz w:val="28"/>
          <w:szCs w:val="28"/>
        </w:rPr>
        <w:t xml:space="preserve"> </w:t>
      </w:r>
      <w:r w:rsidRPr="004607CD">
        <w:rPr>
          <w:b/>
          <w:bCs/>
          <w:color w:val="FF0000"/>
          <w:sz w:val="36"/>
          <w:szCs w:val="36"/>
        </w:rPr>
        <w:t>Stefano De Carli e Piergiorgio Cecchini</w:t>
      </w:r>
      <w:r>
        <w:rPr>
          <w:b/>
          <w:bCs/>
          <w:sz w:val="28"/>
          <w:szCs w:val="28"/>
        </w:rPr>
        <w:t>– Dottori commercialisti in Modena</w:t>
      </w:r>
    </w:p>
    <w:p w:rsidR="00354079" w:rsidRDefault="00354079" w:rsidP="00354079">
      <w:pPr>
        <w:jc w:val="center"/>
        <w:rPr>
          <w:sz w:val="28"/>
          <w:szCs w:val="28"/>
        </w:rPr>
      </w:pPr>
    </w:p>
    <w:p w:rsidR="00354079" w:rsidRDefault="00354079" w:rsidP="00354079">
      <w:pPr>
        <w:jc w:val="center"/>
        <w:rPr>
          <w:b/>
          <w:bCs/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>“LA FATTURA E IL DOCUMENTO DI TRASPORTO ELETTRONIC</w:t>
      </w:r>
      <w:r w:rsidR="00C4311B">
        <w:rPr>
          <w:b/>
          <w:bCs/>
          <w:color w:val="FF0000"/>
          <w:sz w:val="52"/>
          <w:szCs w:val="52"/>
        </w:rPr>
        <w:t>I</w:t>
      </w:r>
      <w:r>
        <w:rPr>
          <w:b/>
          <w:bCs/>
          <w:color w:val="FF0000"/>
          <w:sz w:val="52"/>
          <w:szCs w:val="52"/>
        </w:rPr>
        <w:t>”</w:t>
      </w:r>
    </w:p>
    <w:p w:rsidR="00CF19A2" w:rsidRPr="00CF19A2" w:rsidRDefault="00CF19A2" w:rsidP="00C4311B">
      <w:pPr>
        <w:jc w:val="center"/>
        <w:rPr>
          <w:b/>
          <w:sz w:val="28"/>
          <w:szCs w:val="28"/>
          <w:u w:val="single"/>
        </w:rPr>
      </w:pPr>
      <w:r w:rsidRPr="00CF19A2">
        <w:rPr>
          <w:b/>
          <w:sz w:val="28"/>
          <w:szCs w:val="28"/>
          <w:u w:val="single"/>
        </w:rPr>
        <w:t xml:space="preserve">Analisi sulle opportunità di </w:t>
      </w:r>
      <w:proofErr w:type="gramStart"/>
      <w:r w:rsidRPr="00CF19A2">
        <w:rPr>
          <w:b/>
          <w:sz w:val="28"/>
          <w:szCs w:val="28"/>
          <w:u w:val="single"/>
        </w:rPr>
        <w:t>miglioramento  e</w:t>
      </w:r>
      <w:proofErr w:type="gramEnd"/>
      <w:r w:rsidRPr="00CF19A2">
        <w:rPr>
          <w:b/>
          <w:sz w:val="28"/>
          <w:szCs w:val="28"/>
          <w:u w:val="single"/>
        </w:rPr>
        <w:t xml:space="preserve"> semplificazione contabile offerti dal prossimo obbligo legislativo e da</w:t>
      </w:r>
      <w:r w:rsidR="003A3114">
        <w:rPr>
          <w:b/>
          <w:sz w:val="28"/>
          <w:szCs w:val="28"/>
          <w:u w:val="single"/>
        </w:rPr>
        <w:t xml:space="preserve">i nuovi </w:t>
      </w:r>
      <w:r w:rsidRPr="00CF19A2">
        <w:rPr>
          <w:b/>
          <w:sz w:val="28"/>
          <w:szCs w:val="28"/>
          <w:u w:val="single"/>
        </w:rPr>
        <w:t>strument</w:t>
      </w:r>
      <w:r w:rsidR="003A3114">
        <w:rPr>
          <w:b/>
          <w:sz w:val="28"/>
          <w:szCs w:val="28"/>
          <w:u w:val="single"/>
        </w:rPr>
        <w:t>i</w:t>
      </w:r>
      <w:r w:rsidRPr="00CF19A2">
        <w:rPr>
          <w:b/>
          <w:sz w:val="28"/>
          <w:szCs w:val="28"/>
          <w:u w:val="single"/>
        </w:rPr>
        <w:t xml:space="preserve"> informatic</w:t>
      </w:r>
      <w:r w:rsidR="003A3114">
        <w:rPr>
          <w:b/>
          <w:sz w:val="28"/>
          <w:szCs w:val="28"/>
          <w:u w:val="single"/>
        </w:rPr>
        <w:t>i</w:t>
      </w:r>
      <w:r w:rsidRPr="00CF19A2">
        <w:rPr>
          <w:b/>
          <w:sz w:val="28"/>
          <w:szCs w:val="28"/>
          <w:u w:val="single"/>
        </w:rPr>
        <w:t xml:space="preserve"> </w:t>
      </w:r>
    </w:p>
    <w:p w:rsidR="00354079" w:rsidRPr="00C4311B" w:rsidRDefault="00354079" w:rsidP="00C4311B">
      <w:pPr>
        <w:jc w:val="center"/>
        <w:rPr>
          <w:sz w:val="28"/>
          <w:szCs w:val="28"/>
        </w:rPr>
      </w:pPr>
      <w:r w:rsidRPr="00C4311B">
        <w:rPr>
          <w:sz w:val="28"/>
          <w:szCs w:val="28"/>
        </w:rPr>
        <w:t>Interverranno</w:t>
      </w:r>
      <w:r w:rsidR="001F3B5A">
        <w:rPr>
          <w:sz w:val="28"/>
          <w:szCs w:val="28"/>
        </w:rPr>
        <w:t>:</w:t>
      </w:r>
    </w:p>
    <w:p w:rsidR="00354079" w:rsidRDefault="00354079" w:rsidP="00354079">
      <w:pPr>
        <w:pStyle w:val="Paragrafoelenco"/>
        <w:jc w:val="center"/>
        <w:rPr>
          <w:b/>
          <w:bCs/>
          <w:sz w:val="28"/>
          <w:szCs w:val="28"/>
        </w:rPr>
      </w:pPr>
      <w:r w:rsidRPr="00D5613C">
        <w:rPr>
          <w:b/>
          <w:bCs/>
          <w:color w:val="FF0000"/>
          <w:sz w:val="36"/>
          <w:szCs w:val="36"/>
        </w:rPr>
        <w:t xml:space="preserve">Daniele </w:t>
      </w:r>
      <w:r w:rsidR="003259AB" w:rsidRPr="00D5613C">
        <w:rPr>
          <w:b/>
          <w:bCs/>
          <w:color w:val="FF0000"/>
          <w:sz w:val="36"/>
          <w:szCs w:val="36"/>
        </w:rPr>
        <w:t>D‘A</w:t>
      </w:r>
      <w:r w:rsidRPr="00D5613C">
        <w:rPr>
          <w:b/>
          <w:bCs/>
          <w:color w:val="FF0000"/>
          <w:sz w:val="36"/>
          <w:szCs w:val="36"/>
        </w:rPr>
        <w:t>ngelo</w:t>
      </w:r>
      <w:r w:rsidR="00C4311B" w:rsidRPr="00D5613C">
        <w:rPr>
          <w:b/>
          <w:bCs/>
          <w:color w:val="FF0000"/>
          <w:sz w:val="28"/>
          <w:szCs w:val="28"/>
        </w:rPr>
        <w:t xml:space="preserve"> </w:t>
      </w:r>
      <w:r w:rsidR="00C4311B">
        <w:rPr>
          <w:b/>
          <w:bCs/>
          <w:sz w:val="28"/>
          <w:szCs w:val="28"/>
        </w:rPr>
        <w:t>–</w:t>
      </w:r>
      <w:r w:rsidR="003A3114">
        <w:rPr>
          <w:b/>
          <w:bCs/>
          <w:sz w:val="28"/>
          <w:szCs w:val="28"/>
        </w:rPr>
        <w:t xml:space="preserve"> </w:t>
      </w:r>
      <w:r w:rsidR="00C4311B">
        <w:rPr>
          <w:b/>
          <w:bCs/>
          <w:sz w:val="28"/>
          <w:szCs w:val="28"/>
        </w:rPr>
        <w:t>direttore</w:t>
      </w:r>
      <w:r w:rsidR="003A3114">
        <w:rPr>
          <w:b/>
          <w:bCs/>
          <w:sz w:val="28"/>
          <w:szCs w:val="28"/>
        </w:rPr>
        <w:t xml:space="preserve"> generale</w:t>
      </w:r>
      <w:r>
        <w:rPr>
          <w:b/>
          <w:bCs/>
          <w:sz w:val="28"/>
          <w:szCs w:val="28"/>
        </w:rPr>
        <w:t xml:space="preserve"> di </w:t>
      </w:r>
      <w:r w:rsidR="00C4311B">
        <w:rPr>
          <w:b/>
          <w:bCs/>
          <w:sz w:val="28"/>
          <w:szCs w:val="28"/>
        </w:rPr>
        <w:t>PROMOFARMA</w:t>
      </w:r>
    </w:p>
    <w:p w:rsidR="00354079" w:rsidRDefault="00354079" w:rsidP="00354079">
      <w:pPr>
        <w:pStyle w:val="Paragrafoelenco"/>
        <w:jc w:val="center"/>
        <w:rPr>
          <w:b/>
          <w:bCs/>
          <w:sz w:val="28"/>
          <w:szCs w:val="28"/>
        </w:rPr>
      </w:pPr>
      <w:r w:rsidRPr="00D5613C">
        <w:rPr>
          <w:b/>
          <w:bCs/>
          <w:color w:val="FF0000"/>
          <w:sz w:val="36"/>
          <w:szCs w:val="36"/>
        </w:rPr>
        <w:t>Stefano De Carli e Federico Poletti</w:t>
      </w:r>
      <w:r w:rsidR="00C4311B" w:rsidRPr="00D5613C">
        <w:rPr>
          <w:b/>
          <w:bCs/>
          <w:color w:val="FF0000"/>
          <w:sz w:val="28"/>
          <w:szCs w:val="28"/>
        </w:rPr>
        <w:t xml:space="preserve"> </w:t>
      </w:r>
      <w:r w:rsidR="00C4311B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dottori commercialisti in Modena</w:t>
      </w:r>
    </w:p>
    <w:p w:rsidR="00354079" w:rsidRDefault="00354079" w:rsidP="000C4F76">
      <w:pPr>
        <w:ind w:left="-567" w:right="-427" w:firstLine="567"/>
        <w:jc w:val="center"/>
        <w:rPr>
          <w:sz w:val="28"/>
          <w:szCs w:val="28"/>
          <w:u w:val="single"/>
        </w:rPr>
      </w:pPr>
    </w:p>
    <w:p w:rsidR="00C4311B" w:rsidRDefault="00C4311B" w:rsidP="00C4311B">
      <w:pPr>
        <w:jc w:val="center"/>
        <w:rPr>
          <w:rStyle w:val="Collegamentoipertestuale"/>
          <w:b/>
          <w:sz w:val="24"/>
          <w:szCs w:val="36"/>
        </w:rPr>
      </w:pPr>
      <w:r w:rsidRPr="001F3B5A">
        <w:rPr>
          <w:b/>
          <w:sz w:val="24"/>
          <w:szCs w:val="36"/>
          <w:u w:val="single"/>
        </w:rPr>
        <w:t xml:space="preserve">Si prega di confermare la propria presenza entro il </w:t>
      </w:r>
      <w:r w:rsidRPr="001F3B5A">
        <w:rPr>
          <w:b/>
          <w:color w:val="FF0000"/>
          <w:sz w:val="24"/>
          <w:szCs w:val="36"/>
          <w:u w:val="single"/>
        </w:rPr>
        <w:t xml:space="preserve">12 novembre </w:t>
      </w:r>
      <w:r w:rsidRPr="001F3B5A">
        <w:rPr>
          <w:b/>
          <w:sz w:val="24"/>
          <w:szCs w:val="36"/>
          <w:u w:val="single"/>
        </w:rPr>
        <w:t xml:space="preserve">telefonando </w:t>
      </w:r>
      <w:r w:rsidR="00D854B8" w:rsidRPr="001F3B5A">
        <w:rPr>
          <w:b/>
          <w:sz w:val="24"/>
          <w:szCs w:val="36"/>
          <w:u w:val="single"/>
        </w:rPr>
        <w:t xml:space="preserve">allo 059 237905 </w:t>
      </w:r>
      <w:r w:rsidRPr="001F3B5A">
        <w:rPr>
          <w:b/>
          <w:sz w:val="24"/>
          <w:szCs w:val="36"/>
          <w:u w:val="single"/>
        </w:rPr>
        <w:t>o inviando una mail a</w:t>
      </w:r>
      <w:r w:rsidR="00B9676C">
        <w:rPr>
          <w:b/>
          <w:sz w:val="24"/>
          <w:szCs w:val="36"/>
          <w:u w:val="single"/>
        </w:rPr>
        <w:t xml:space="preserve">lla </w:t>
      </w:r>
      <w:bookmarkStart w:id="0" w:name="_GoBack"/>
      <w:bookmarkEnd w:id="0"/>
      <w:r w:rsidR="00D854B8" w:rsidRPr="001F3B5A">
        <w:rPr>
          <w:b/>
          <w:sz w:val="24"/>
          <w:szCs w:val="36"/>
          <w:u w:val="single"/>
        </w:rPr>
        <w:t xml:space="preserve"> </w:t>
      </w:r>
      <w:r w:rsidR="00C80644" w:rsidRPr="001F3B5A">
        <w:rPr>
          <w:b/>
          <w:sz w:val="24"/>
          <w:szCs w:val="36"/>
          <w:u w:val="single"/>
        </w:rPr>
        <w:t xml:space="preserve">dott.ssa </w:t>
      </w:r>
      <w:r w:rsidR="00D854B8" w:rsidRPr="001F3B5A">
        <w:rPr>
          <w:b/>
          <w:sz w:val="24"/>
          <w:szCs w:val="36"/>
          <w:u w:val="single"/>
        </w:rPr>
        <w:t>Maria Lucia Greggi</w:t>
      </w:r>
      <w:r w:rsidR="004F7E45" w:rsidRPr="001F3B5A">
        <w:rPr>
          <w:b/>
          <w:sz w:val="24"/>
          <w:szCs w:val="36"/>
          <w:u w:val="single"/>
        </w:rPr>
        <w:t xml:space="preserve">:  </w:t>
      </w:r>
      <w:r w:rsidR="00D854B8" w:rsidRPr="001F3B5A">
        <w:rPr>
          <w:b/>
          <w:sz w:val="24"/>
          <w:szCs w:val="36"/>
          <w:u w:val="single"/>
        </w:rPr>
        <w:t xml:space="preserve"> </w:t>
      </w:r>
      <w:hyperlink r:id="rId9" w:history="1">
        <w:r w:rsidR="004F7E45" w:rsidRPr="001F3B5A">
          <w:rPr>
            <w:rStyle w:val="Collegamentoipertestuale"/>
            <w:b/>
            <w:sz w:val="24"/>
            <w:szCs w:val="36"/>
          </w:rPr>
          <w:t>ml.greggi@studioluce.biz</w:t>
        </w:r>
      </w:hyperlink>
    </w:p>
    <w:p w:rsidR="001F3B5A" w:rsidRDefault="001F3B5A" w:rsidP="00C4311B">
      <w:pPr>
        <w:jc w:val="center"/>
        <w:rPr>
          <w:b/>
          <w:sz w:val="24"/>
          <w:szCs w:val="36"/>
          <w:u w:val="single"/>
        </w:rPr>
      </w:pPr>
    </w:p>
    <w:p w:rsidR="001F3B5A" w:rsidRPr="001F3B5A" w:rsidRDefault="001F3B5A" w:rsidP="00C4311B">
      <w:pPr>
        <w:jc w:val="center"/>
        <w:rPr>
          <w:b/>
          <w:color w:val="1F497D"/>
          <w:sz w:val="24"/>
          <w:szCs w:val="36"/>
          <w:u w:val="single"/>
        </w:rPr>
      </w:pPr>
      <w:r>
        <w:rPr>
          <w:b/>
          <w:color w:val="1F497D"/>
          <w:sz w:val="24"/>
          <w:szCs w:val="36"/>
          <w:u w:val="single"/>
        </w:rPr>
        <w:t>Al termine dell’incontro verrà offerto un buffet</w:t>
      </w:r>
    </w:p>
    <w:sectPr w:rsidR="001F3B5A" w:rsidRPr="001F3B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3547D"/>
    <w:multiLevelType w:val="hybridMultilevel"/>
    <w:tmpl w:val="B75A9802"/>
    <w:lvl w:ilvl="0" w:tplc="18C838E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79"/>
    <w:rsid w:val="000B4F7A"/>
    <w:rsid w:val="000C4F76"/>
    <w:rsid w:val="00111362"/>
    <w:rsid w:val="0012187F"/>
    <w:rsid w:val="001F3B5A"/>
    <w:rsid w:val="002B6A4A"/>
    <w:rsid w:val="003259AB"/>
    <w:rsid w:val="00354079"/>
    <w:rsid w:val="003A3114"/>
    <w:rsid w:val="004607CD"/>
    <w:rsid w:val="004F7E45"/>
    <w:rsid w:val="00B95EA3"/>
    <w:rsid w:val="00B9676C"/>
    <w:rsid w:val="00C4311B"/>
    <w:rsid w:val="00C80644"/>
    <w:rsid w:val="00CA56CB"/>
    <w:rsid w:val="00CF19A2"/>
    <w:rsid w:val="00D45D1C"/>
    <w:rsid w:val="00D5613C"/>
    <w:rsid w:val="00D854B8"/>
    <w:rsid w:val="00E5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E95A"/>
  <w15:chartTrackingRefBased/>
  <w15:docId w15:val="{27C2581D-6F47-48BA-8200-9DE8606E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54079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4079"/>
    <w:pPr>
      <w:ind w:left="720"/>
    </w:pPr>
  </w:style>
  <w:style w:type="character" w:styleId="Collegamentoipertestuale">
    <w:name w:val="Hyperlink"/>
    <w:basedOn w:val="Carpredefinitoparagrafo"/>
    <w:uiPriority w:val="99"/>
    <w:unhideWhenUsed/>
    <w:rsid w:val="00D561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6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6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469FC.0BE8FAC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l.greggi@studioluce.biz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Lucia Greggi - Studio Luce</dc:creator>
  <cp:keywords/>
  <dc:description/>
  <cp:lastModifiedBy>Stefano De Carli</cp:lastModifiedBy>
  <cp:revision>5</cp:revision>
  <dcterms:created xsi:type="dcterms:W3CDTF">2018-10-22T10:31:00Z</dcterms:created>
  <dcterms:modified xsi:type="dcterms:W3CDTF">2018-10-22T11:27:00Z</dcterms:modified>
</cp:coreProperties>
</file>